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1CF8" w14:textId="77777777" w:rsidR="00534FD2" w:rsidRDefault="00534FD2" w:rsidP="00534FD2"/>
    <w:p w14:paraId="0D1C40A5" w14:textId="77777777" w:rsidR="00C206C6" w:rsidRDefault="00534FD2" w:rsidP="00534FD2">
      <w:pPr>
        <w:jc w:val="center"/>
        <w:rPr>
          <w:b/>
          <w:sz w:val="28"/>
          <w:szCs w:val="28"/>
        </w:rPr>
      </w:pPr>
      <w:r w:rsidRPr="00534FD2">
        <w:rPr>
          <w:b/>
          <w:sz w:val="28"/>
          <w:szCs w:val="28"/>
        </w:rPr>
        <w:t xml:space="preserve">Application </w:t>
      </w:r>
      <w:r w:rsidR="00C206C6">
        <w:rPr>
          <w:b/>
          <w:sz w:val="28"/>
          <w:szCs w:val="28"/>
        </w:rPr>
        <w:t xml:space="preserve">to THH Community Research Endorsement Panel </w:t>
      </w:r>
    </w:p>
    <w:p w14:paraId="0FE8B8A9" w14:textId="77777777" w:rsidR="00534FD2" w:rsidRDefault="00C206C6" w:rsidP="00534F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Approval</w:t>
      </w:r>
    </w:p>
    <w:p w14:paraId="6E00E024" w14:textId="77777777" w:rsidR="00534FD2" w:rsidRDefault="00534FD2" w:rsidP="00534FD2">
      <w:pPr>
        <w:rPr>
          <w:b/>
          <w:sz w:val="28"/>
          <w:szCs w:val="28"/>
        </w:rPr>
      </w:pPr>
    </w:p>
    <w:tbl>
      <w:tblPr>
        <w:tblStyle w:val="TableGrid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843"/>
        <w:gridCol w:w="2835"/>
      </w:tblGrid>
      <w:tr w:rsidR="00534FD2" w14:paraId="5B0AB2EB" w14:textId="77777777" w:rsidTr="00C206C6">
        <w:trPr>
          <w:jc w:val="center"/>
        </w:trPr>
        <w:tc>
          <w:tcPr>
            <w:tcW w:w="704" w:type="dxa"/>
          </w:tcPr>
          <w:p w14:paraId="32A3C07C" w14:textId="77777777" w:rsidR="00534FD2" w:rsidRPr="00F97B96" w:rsidRDefault="00534FD2" w:rsidP="00F97B9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1C352E" w14:textId="77777777" w:rsidR="00534FD2" w:rsidRPr="00534FD2" w:rsidRDefault="00534FD2" w:rsidP="00534FD2">
            <w:pPr>
              <w:spacing w:after="240"/>
              <w:rPr>
                <w:b/>
                <w:sz w:val="28"/>
                <w:szCs w:val="28"/>
              </w:rPr>
            </w:pPr>
            <w:r w:rsidRPr="00534FD2">
              <w:rPr>
                <w:b/>
                <w:sz w:val="28"/>
                <w:szCs w:val="28"/>
              </w:rPr>
              <w:t>Project title:</w:t>
            </w:r>
          </w:p>
        </w:tc>
        <w:tc>
          <w:tcPr>
            <w:tcW w:w="4678" w:type="dxa"/>
            <w:gridSpan w:val="2"/>
          </w:tcPr>
          <w:p w14:paraId="08310147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6E6A1963" w14:textId="77777777" w:rsidTr="00C206C6">
        <w:trPr>
          <w:jc w:val="center"/>
        </w:trPr>
        <w:tc>
          <w:tcPr>
            <w:tcW w:w="704" w:type="dxa"/>
          </w:tcPr>
          <w:p w14:paraId="447ECF11" w14:textId="77777777" w:rsidR="00534FD2" w:rsidRPr="00F97B96" w:rsidRDefault="00534FD2" w:rsidP="00F97B9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DA9604" w14:textId="77777777" w:rsidR="00534FD2" w:rsidRPr="00534FD2" w:rsidRDefault="00534FD2" w:rsidP="00534FD2">
            <w:pPr>
              <w:spacing w:after="240"/>
              <w:rPr>
                <w:b/>
                <w:sz w:val="28"/>
                <w:szCs w:val="28"/>
              </w:rPr>
            </w:pPr>
            <w:r w:rsidRPr="00534FD2">
              <w:rPr>
                <w:b/>
                <w:sz w:val="28"/>
                <w:szCs w:val="28"/>
              </w:rPr>
              <w:t>Chief Investigator(s) of project:</w:t>
            </w:r>
          </w:p>
        </w:tc>
        <w:tc>
          <w:tcPr>
            <w:tcW w:w="4678" w:type="dxa"/>
            <w:gridSpan w:val="2"/>
          </w:tcPr>
          <w:p w14:paraId="0FBA054D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08581355" w14:textId="77777777" w:rsidTr="00C206C6">
        <w:trPr>
          <w:jc w:val="center"/>
        </w:trPr>
        <w:tc>
          <w:tcPr>
            <w:tcW w:w="704" w:type="dxa"/>
          </w:tcPr>
          <w:p w14:paraId="775CD091" w14:textId="77777777" w:rsidR="00534FD2" w:rsidRPr="00F97B96" w:rsidRDefault="00534FD2" w:rsidP="00F97B9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EBA3034" w14:textId="77777777" w:rsidR="00534FD2" w:rsidRPr="00534FD2" w:rsidRDefault="00534FD2" w:rsidP="00534FD2">
            <w:pPr>
              <w:spacing w:after="240"/>
              <w:rPr>
                <w:sz w:val="28"/>
                <w:szCs w:val="28"/>
              </w:rPr>
            </w:pPr>
            <w:r w:rsidRPr="00534FD2">
              <w:rPr>
                <w:b/>
                <w:sz w:val="28"/>
                <w:szCs w:val="28"/>
              </w:rPr>
              <w:t>Contact person:</w:t>
            </w:r>
          </w:p>
        </w:tc>
        <w:tc>
          <w:tcPr>
            <w:tcW w:w="4678" w:type="dxa"/>
            <w:gridSpan w:val="2"/>
          </w:tcPr>
          <w:p w14:paraId="07D81987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7B4B3436" w14:textId="77777777" w:rsidTr="00C206C6">
        <w:trPr>
          <w:jc w:val="center"/>
        </w:trPr>
        <w:tc>
          <w:tcPr>
            <w:tcW w:w="704" w:type="dxa"/>
          </w:tcPr>
          <w:p w14:paraId="35EA5BB4" w14:textId="77777777" w:rsidR="00534FD2" w:rsidRPr="00F97B96" w:rsidRDefault="00534FD2" w:rsidP="00F97B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CCC83A" w14:textId="77777777" w:rsidR="00534FD2" w:rsidRPr="00534FD2" w:rsidRDefault="00534FD2" w:rsidP="00534FD2">
            <w:pPr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Address</w:t>
            </w:r>
          </w:p>
        </w:tc>
        <w:tc>
          <w:tcPr>
            <w:tcW w:w="4678" w:type="dxa"/>
            <w:gridSpan w:val="2"/>
          </w:tcPr>
          <w:p w14:paraId="1D2A4FFC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3C594590" w14:textId="77777777" w:rsidTr="00C206C6">
        <w:trPr>
          <w:jc w:val="center"/>
        </w:trPr>
        <w:tc>
          <w:tcPr>
            <w:tcW w:w="704" w:type="dxa"/>
          </w:tcPr>
          <w:p w14:paraId="0F1EE844" w14:textId="77777777" w:rsidR="00534FD2" w:rsidRPr="00F97B96" w:rsidRDefault="00534FD2" w:rsidP="00F97B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C13ADE" w14:textId="77777777" w:rsidR="00534FD2" w:rsidRPr="00534FD2" w:rsidRDefault="00534FD2" w:rsidP="00534FD2">
            <w:pPr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Phone</w:t>
            </w:r>
          </w:p>
        </w:tc>
        <w:tc>
          <w:tcPr>
            <w:tcW w:w="4678" w:type="dxa"/>
            <w:gridSpan w:val="2"/>
          </w:tcPr>
          <w:p w14:paraId="22FC1909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215ED703" w14:textId="77777777" w:rsidTr="00C206C6">
        <w:trPr>
          <w:jc w:val="center"/>
        </w:trPr>
        <w:tc>
          <w:tcPr>
            <w:tcW w:w="704" w:type="dxa"/>
          </w:tcPr>
          <w:p w14:paraId="47CE703E" w14:textId="77777777" w:rsidR="00534FD2" w:rsidRPr="00F97B96" w:rsidRDefault="00534FD2" w:rsidP="00F97B96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B4C693" w14:textId="77777777" w:rsidR="00534FD2" w:rsidRPr="00534FD2" w:rsidRDefault="00534FD2" w:rsidP="00534FD2">
            <w:pPr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Email</w:t>
            </w:r>
          </w:p>
        </w:tc>
        <w:tc>
          <w:tcPr>
            <w:tcW w:w="4678" w:type="dxa"/>
            <w:gridSpan w:val="2"/>
          </w:tcPr>
          <w:p w14:paraId="1332DD42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706E38E8" w14:textId="77777777" w:rsidTr="00C206C6">
        <w:trPr>
          <w:jc w:val="center"/>
        </w:trPr>
        <w:tc>
          <w:tcPr>
            <w:tcW w:w="704" w:type="dxa"/>
          </w:tcPr>
          <w:p w14:paraId="4E6B641B" w14:textId="77777777" w:rsidR="00534FD2" w:rsidRPr="00F97B96" w:rsidRDefault="00534FD2" w:rsidP="00F97B9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EC4DBB" w14:textId="77777777" w:rsidR="00534FD2" w:rsidRPr="00534FD2" w:rsidRDefault="00534FD2" w:rsidP="00534FD2">
            <w:pPr>
              <w:spacing w:after="120"/>
              <w:rPr>
                <w:sz w:val="28"/>
                <w:szCs w:val="28"/>
              </w:rPr>
            </w:pPr>
            <w:r w:rsidRPr="00534FD2">
              <w:rPr>
                <w:b/>
                <w:sz w:val="28"/>
                <w:szCs w:val="28"/>
              </w:rPr>
              <w:t xml:space="preserve">Contact person at THH </w:t>
            </w:r>
            <w:r w:rsidRPr="00534FD2">
              <w:rPr>
                <w:b/>
                <w:sz w:val="28"/>
                <w:szCs w:val="28"/>
              </w:rPr>
              <w:br/>
            </w:r>
            <w:r w:rsidRPr="00534FD2">
              <w:rPr>
                <w:sz w:val="28"/>
                <w:szCs w:val="28"/>
              </w:rPr>
              <w:t>(if appropriate)</w:t>
            </w:r>
          </w:p>
        </w:tc>
        <w:tc>
          <w:tcPr>
            <w:tcW w:w="4678" w:type="dxa"/>
            <w:gridSpan w:val="2"/>
          </w:tcPr>
          <w:p w14:paraId="6C6EC451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00456CF3" w14:textId="77777777" w:rsidTr="00C206C6">
        <w:trPr>
          <w:jc w:val="center"/>
        </w:trPr>
        <w:tc>
          <w:tcPr>
            <w:tcW w:w="704" w:type="dxa"/>
          </w:tcPr>
          <w:p w14:paraId="4F8A0242" w14:textId="77777777" w:rsidR="00534FD2" w:rsidRPr="00F97B96" w:rsidRDefault="00534FD2" w:rsidP="00F97B9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85800E" w14:textId="77777777" w:rsidR="00534FD2" w:rsidRPr="00534FD2" w:rsidRDefault="00534FD2" w:rsidP="00534FD2">
            <w:pPr>
              <w:spacing w:after="120"/>
              <w:rPr>
                <w:b/>
                <w:sz w:val="28"/>
                <w:szCs w:val="28"/>
              </w:rPr>
            </w:pPr>
            <w:r w:rsidRPr="00534FD2">
              <w:rPr>
                <w:b/>
                <w:sz w:val="28"/>
                <w:szCs w:val="28"/>
              </w:rPr>
              <w:t>What do you want THH to do?</w:t>
            </w:r>
          </w:p>
        </w:tc>
        <w:tc>
          <w:tcPr>
            <w:tcW w:w="4678" w:type="dxa"/>
            <w:gridSpan w:val="2"/>
          </w:tcPr>
          <w:p w14:paraId="288E9060" w14:textId="77777777" w:rsidR="00534FD2" w:rsidRPr="00534FD2" w:rsidRDefault="00534FD2" w:rsidP="00534FD2">
            <w:pPr>
              <w:rPr>
                <w:sz w:val="24"/>
              </w:rPr>
            </w:pPr>
          </w:p>
        </w:tc>
      </w:tr>
      <w:tr w:rsidR="00534FD2" w14:paraId="76DC90CC" w14:textId="77777777" w:rsidTr="00C206C6">
        <w:trPr>
          <w:jc w:val="center"/>
        </w:trPr>
        <w:tc>
          <w:tcPr>
            <w:tcW w:w="704" w:type="dxa"/>
          </w:tcPr>
          <w:p w14:paraId="027150FE" w14:textId="77777777" w:rsidR="00534FD2" w:rsidRPr="00F97B96" w:rsidRDefault="00534FD2" w:rsidP="00290511">
            <w:pPr>
              <w:spacing w:before="0"/>
              <w:ind w:left="360"/>
              <w:rPr>
                <w:b/>
                <w:sz w:val="24"/>
              </w:rPr>
            </w:pPr>
          </w:p>
        </w:tc>
        <w:tc>
          <w:tcPr>
            <w:tcW w:w="5812" w:type="dxa"/>
            <w:gridSpan w:val="2"/>
          </w:tcPr>
          <w:p w14:paraId="503CC1EB" w14:textId="77777777" w:rsidR="00534FD2" w:rsidRPr="00534FD2" w:rsidRDefault="00534FD2" w:rsidP="00290511">
            <w:pPr>
              <w:pStyle w:val="ListParagraph"/>
              <w:numPr>
                <w:ilvl w:val="0"/>
                <w:numId w:val="4"/>
              </w:numPr>
              <w:spacing w:before="0"/>
              <w:ind w:left="360"/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Endorse the project</w:t>
            </w:r>
          </w:p>
        </w:tc>
        <w:tc>
          <w:tcPr>
            <w:tcW w:w="2835" w:type="dxa"/>
          </w:tcPr>
          <w:p w14:paraId="45E82B93" w14:textId="77777777" w:rsidR="00534FD2" w:rsidRPr="00534FD2" w:rsidRDefault="00534FD2" w:rsidP="00290511">
            <w:pPr>
              <w:spacing w:before="0"/>
              <w:rPr>
                <w:sz w:val="24"/>
              </w:rPr>
            </w:pPr>
          </w:p>
        </w:tc>
      </w:tr>
      <w:tr w:rsidR="00534FD2" w14:paraId="55C0DCE4" w14:textId="77777777" w:rsidTr="00C206C6">
        <w:trPr>
          <w:jc w:val="center"/>
        </w:trPr>
        <w:tc>
          <w:tcPr>
            <w:tcW w:w="704" w:type="dxa"/>
          </w:tcPr>
          <w:p w14:paraId="416448EE" w14:textId="77777777" w:rsidR="00534FD2" w:rsidRPr="00F97B96" w:rsidRDefault="00534FD2" w:rsidP="00290511">
            <w:pPr>
              <w:spacing w:before="0"/>
              <w:ind w:left="360"/>
              <w:rPr>
                <w:b/>
                <w:sz w:val="24"/>
              </w:rPr>
            </w:pPr>
          </w:p>
        </w:tc>
        <w:tc>
          <w:tcPr>
            <w:tcW w:w="5812" w:type="dxa"/>
            <w:gridSpan w:val="2"/>
          </w:tcPr>
          <w:p w14:paraId="3F4EA7CE" w14:textId="77777777" w:rsidR="00534FD2" w:rsidRPr="00534FD2" w:rsidRDefault="00534FD2" w:rsidP="00290511">
            <w:pPr>
              <w:pStyle w:val="ListParagraph"/>
              <w:numPr>
                <w:ilvl w:val="0"/>
                <w:numId w:val="4"/>
              </w:numPr>
              <w:spacing w:before="0"/>
              <w:ind w:left="360"/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Use premises</w:t>
            </w:r>
          </w:p>
        </w:tc>
        <w:tc>
          <w:tcPr>
            <w:tcW w:w="2835" w:type="dxa"/>
          </w:tcPr>
          <w:p w14:paraId="47885F67" w14:textId="77777777" w:rsidR="00534FD2" w:rsidRPr="00534FD2" w:rsidRDefault="00534FD2" w:rsidP="00290511">
            <w:pPr>
              <w:spacing w:before="0"/>
              <w:rPr>
                <w:sz w:val="24"/>
              </w:rPr>
            </w:pPr>
          </w:p>
        </w:tc>
      </w:tr>
      <w:tr w:rsidR="00534FD2" w14:paraId="4DA4627F" w14:textId="77777777" w:rsidTr="00C206C6">
        <w:trPr>
          <w:jc w:val="center"/>
        </w:trPr>
        <w:tc>
          <w:tcPr>
            <w:tcW w:w="704" w:type="dxa"/>
          </w:tcPr>
          <w:p w14:paraId="62E6F4F0" w14:textId="77777777" w:rsidR="00534FD2" w:rsidRPr="00F97B96" w:rsidRDefault="00534FD2" w:rsidP="00290511">
            <w:pPr>
              <w:spacing w:before="0"/>
              <w:ind w:left="360"/>
              <w:rPr>
                <w:b/>
                <w:sz w:val="24"/>
              </w:rPr>
            </w:pPr>
          </w:p>
        </w:tc>
        <w:tc>
          <w:tcPr>
            <w:tcW w:w="5812" w:type="dxa"/>
            <w:gridSpan w:val="2"/>
          </w:tcPr>
          <w:p w14:paraId="514F7A6C" w14:textId="77777777" w:rsidR="00534FD2" w:rsidRPr="00534FD2" w:rsidRDefault="00534FD2" w:rsidP="00290511">
            <w:pPr>
              <w:pStyle w:val="ListParagraph"/>
              <w:numPr>
                <w:ilvl w:val="0"/>
                <w:numId w:val="4"/>
              </w:numPr>
              <w:spacing w:before="0"/>
              <w:ind w:left="360"/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Provide advice on recruitment</w:t>
            </w:r>
          </w:p>
        </w:tc>
        <w:tc>
          <w:tcPr>
            <w:tcW w:w="2835" w:type="dxa"/>
          </w:tcPr>
          <w:p w14:paraId="711855E7" w14:textId="77777777" w:rsidR="00534FD2" w:rsidRPr="00534FD2" w:rsidRDefault="00534FD2" w:rsidP="00290511">
            <w:pPr>
              <w:spacing w:before="0"/>
              <w:rPr>
                <w:sz w:val="24"/>
              </w:rPr>
            </w:pPr>
          </w:p>
        </w:tc>
      </w:tr>
      <w:tr w:rsidR="00534FD2" w14:paraId="2D708141" w14:textId="77777777" w:rsidTr="00C206C6">
        <w:trPr>
          <w:jc w:val="center"/>
        </w:trPr>
        <w:tc>
          <w:tcPr>
            <w:tcW w:w="704" w:type="dxa"/>
          </w:tcPr>
          <w:p w14:paraId="36638B69" w14:textId="77777777" w:rsidR="00534FD2" w:rsidRPr="00F97B96" w:rsidRDefault="00534FD2" w:rsidP="00290511">
            <w:pPr>
              <w:spacing w:before="0"/>
              <w:ind w:left="360"/>
              <w:rPr>
                <w:b/>
                <w:sz w:val="24"/>
              </w:rPr>
            </w:pPr>
          </w:p>
        </w:tc>
        <w:tc>
          <w:tcPr>
            <w:tcW w:w="5812" w:type="dxa"/>
            <w:gridSpan w:val="2"/>
          </w:tcPr>
          <w:p w14:paraId="23E81CDA" w14:textId="77777777" w:rsidR="00534FD2" w:rsidRPr="00534FD2" w:rsidRDefault="00534FD2" w:rsidP="00290511">
            <w:pPr>
              <w:pStyle w:val="ListParagraph"/>
              <w:numPr>
                <w:ilvl w:val="0"/>
                <w:numId w:val="4"/>
              </w:numPr>
              <w:spacing w:before="0"/>
              <w:ind w:left="360"/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Assist with distribution and promotion</w:t>
            </w:r>
          </w:p>
        </w:tc>
        <w:tc>
          <w:tcPr>
            <w:tcW w:w="2835" w:type="dxa"/>
          </w:tcPr>
          <w:p w14:paraId="1AA7ABA4" w14:textId="77777777" w:rsidR="00534FD2" w:rsidRPr="00534FD2" w:rsidRDefault="00534FD2" w:rsidP="00290511">
            <w:pPr>
              <w:spacing w:before="0"/>
              <w:rPr>
                <w:sz w:val="24"/>
              </w:rPr>
            </w:pPr>
          </w:p>
        </w:tc>
      </w:tr>
      <w:tr w:rsidR="00534FD2" w14:paraId="22709780" w14:textId="77777777" w:rsidTr="00C206C6">
        <w:trPr>
          <w:jc w:val="center"/>
        </w:trPr>
        <w:tc>
          <w:tcPr>
            <w:tcW w:w="704" w:type="dxa"/>
          </w:tcPr>
          <w:p w14:paraId="501B69D0" w14:textId="77777777" w:rsidR="00534FD2" w:rsidRPr="00F97B96" w:rsidRDefault="00534FD2" w:rsidP="00290511">
            <w:pPr>
              <w:spacing w:before="0"/>
              <w:ind w:left="360"/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46B72A2D" w14:textId="77777777" w:rsidR="00534FD2" w:rsidRPr="00534FD2" w:rsidRDefault="00534FD2" w:rsidP="00290511">
            <w:pPr>
              <w:pStyle w:val="ListParagraph"/>
              <w:numPr>
                <w:ilvl w:val="0"/>
                <w:numId w:val="4"/>
              </w:numPr>
              <w:spacing w:before="0"/>
              <w:ind w:left="360"/>
              <w:rPr>
                <w:sz w:val="28"/>
                <w:szCs w:val="28"/>
              </w:rPr>
            </w:pPr>
            <w:r w:rsidRPr="00534FD2">
              <w:rPr>
                <w:sz w:val="28"/>
                <w:szCs w:val="28"/>
              </w:rPr>
              <w:t>Other (please specify)</w:t>
            </w:r>
          </w:p>
          <w:p w14:paraId="7BD9E379" w14:textId="40C15B4C" w:rsidR="00F97B96" w:rsidRDefault="00F97B96" w:rsidP="00290511">
            <w:pPr>
              <w:spacing w:before="0"/>
              <w:rPr>
                <w:sz w:val="28"/>
                <w:szCs w:val="28"/>
              </w:rPr>
            </w:pPr>
          </w:p>
          <w:p w14:paraId="54D85CC8" w14:textId="77777777" w:rsidR="00A64C3A" w:rsidRDefault="00A64C3A" w:rsidP="00290511">
            <w:pPr>
              <w:spacing w:before="0"/>
              <w:rPr>
                <w:sz w:val="28"/>
                <w:szCs w:val="28"/>
              </w:rPr>
            </w:pPr>
          </w:p>
          <w:p w14:paraId="70F8A512" w14:textId="77777777" w:rsidR="00534FD2" w:rsidRPr="00534FD2" w:rsidRDefault="00534FD2" w:rsidP="0029051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14:paraId="0DE19728" w14:textId="77777777" w:rsidR="00534FD2" w:rsidRPr="00534FD2" w:rsidRDefault="00534FD2" w:rsidP="00290511">
            <w:pPr>
              <w:spacing w:before="0"/>
              <w:rPr>
                <w:sz w:val="24"/>
              </w:rPr>
            </w:pPr>
          </w:p>
        </w:tc>
      </w:tr>
    </w:tbl>
    <w:p w14:paraId="2F450DB8" w14:textId="77777777" w:rsidR="00A64C3A" w:rsidRDefault="00A64C3A">
      <w:pPr>
        <w:widowControl/>
        <w:autoSpaceDE/>
        <w:autoSpaceDN/>
        <w:adjustRightInd/>
        <w:spacing w:before="0" w:after="160" w:line="259" w:lineRule="auto"/>
        <w:rPr>
          <w:sz w:val="28"/>
          <w:szCs w:val="28"/>
        </w:rPr>
      </w:pPr>
    </w:p>
    <w:p w14:paraId="62CFB8D6" w14:textId="22CF8C43" w:rsidR="00A64C3A" w:rsidRDefault="00A64C3A" w:rsidP="003F2E93">
      <w:pPr>
        <w:widowControl/>
        <w:autoSpaceDE/>
        <w:autoSpaceDN/>
        <w:adjustRightInd/>
        <w:spacing w:before="0" w:after="480" w:line="259" w:lineRule="auto"/>
        <w:rPr>
          <w:sz w:val="28"/>
          <w:szCs w:val="28"/>
        </w:rPr>
      </w:pPr>
    </w:p>
    <w:p w14:paraId="32E4029B" w14:textId="77777777" w:rsidR="00616222" w:rsidRDefault="00616222" w:rsidP="003F2E93">
      <w:pPr>
        <w:widowControl/>
        <w:autoSpaceDE/>
        <w:autoSpaceDN/>
        <w:adjustRightInd/>
        <w:spacing w:before="0" w:after="480" w:line="259" w:lineRule="auto"/>
        <w:rPr>
          <w:sz w:val="28"/>
          <w:szCs w:val="28"/>
        </w:rPr>
      </w:pPr>
    </w:p>
    <w:p w14:paraId="5470C54B" w14:textId="0AF20113" w:rsidR="00F97B96" w:rsidRDefault="00F97B96" w:rsidP="003F2E93">
      <w:pPr>
        <w:spacing w:before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EB6908" w14:textId="77777777" w:rsidR="00F97B96" w:rsidRDefault="00F97B96" w:rsidP="003F2E93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Qualifications and experience of the chief investigator(s), Associate Investigators(s) and other researchers involved in this project.  </w:t>
      </w:r>
    </w:p>
    <w:p w14:paraId="782902FD" w14:textId="77777777" w:rsidR="00F97B96" w:rsidRPr="003F2E93" w:rsidRDefault="00F97B96" w:rsidP="00BE6387">
      <w:pPr>
        <w:spacing w:after="360" w:line="240" w:lineRule="auto"/>
        <w:ind w:left="357"/>
        <w:rPr>
          <w:sz w:val="24"/>
        </w:rPr>
      </w:pPr>
      <w:r w:rsidRPr="003F2E93">
        <w:rPr>
          <w:sz w:val="24"/>
        </w:rPr>
        <w:t xml:space="preserve">(Add more cells to table as required.)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930"/>
        <w:gridCol w:w="3488"/>
        <w:gridCol w:w="3364"/>
      </w:tblGrid>
      <w:tr w:rsidR="00F97B96" w:rsidRPr="00F97B96" w14:paraId="772C6241" w14:textId="77777777" w:rsidTr="00F97B96">
        <w:tc>
          <w:tcPr>
            <w:tcW w:w="2930" w:type="dxa"/>
          </w:tcPr>
          <w:p w14:paraId="24C58337" w14:textId="77777777" w:rsidR="00F97B96" w:rsidRPr="00290511" w:rsidRDefault="00F97B96" w:rsidP="00672EC7">
            <w:pPr>
              <w:pStyle w:val="ListParagraph"/>
              <w:spacing w:after="24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  <w:r w:rsidRPr="00290511">
              <w:rPr>
                <w:b/>
                <w:sz w:val="28"/>
                <w:szCs w:val="28"/>
              </w:rPr>
              <w:t>Name</w:t>
            </w:r>
          </w:p>
          <w:p w14:paraId="4847AD8C" w14:textId="77777777" w:rsidR="00F97B96" w:rsidRPr="00290511" w:rsidRDefault="00F97B96" w:rsidP="00F97B96">
            <w:pPr>
              <w:pStyle w:val="ListParagraph"/>
              <w:spacing w:after="240"/>
              <w:ind w:left="0"/>
              <w:contextualSpacing w:val="0"/>
              <w:rPr>
                <w:sz w:val="28"/>
                <w:szCs w:val="28"/>
              </w:rPr>
            </w:pPr>
            <w:r w:rsidRPr="00290511">
              <w:rPr>
                <w:sz w:val="28"/>
                <w:szCs w:val="28"/>
              </w:rPr>
              <w:t>(Chief/Associate/Other)</w:t>
            </w:r>
          </w:p>
        </w:tc>
        <w:tc>
          <w:tcPr>
            <w:tcW w:w="3488" w:type="dxa"/>
          </w:tcPr>
          <w:p w14:paraId="00D9A22A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14:paraId="382ED19E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</w:tr>
      <w:tr w:rsidR="00F97B96" w:rsidRPr="00F97B96" w14:paraId="5D2B157B" w14:textId="77777777" w:rsidTr="00F97B96">
        <w:tc>
          <w:tcPr>
            <w:tcW w:w="2930" w:type="dxa"/>
          </w:tcPr>
          <w:p w14:paraId="7CC24455" w14:textId="77777777" w:rsidR="00F97B96" w:rsidRPr="00290511" w:rsidRDefault="00F97B96" w:rsidP="00F97B96">
            <w:pPr>
              <w:pStyle w:val="ListParagraph"/>
              <w:spacing w:after="240"/>
              <w:ind w:left="0"/>
              <w:contextualSpacing w:val="0"/>
              <w:rPr>
                <w:b/>
                <w:sz w:val="28"/>
                <w:szCs w:val="28"/>
              </w:rPr>
            </w:pPr>
            <w:r w:rsidRPr="00290511">
              <w:rPr>
                <w:b/>
                <w:sz w:val="28"/>
                <w:szCs w:val="28"/>
              </w:rPr>
              <w:t>Current appointment</w:t>
            </w:r>
          </w:p>
          <w:p w14:paraId="43C4604C" w14:textId="77777777" w:rsidR="00F97B96" w:rsidRPr="00290511" w:rsidRDefault="00F97B96" w:rsidP="00F97B96">
            <w:pPr>
              <w:pStyle w:val="ListParagraph"/>
              <w:spacing w:after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14:paraId="5FAF2158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14:paraId="5C9F0FB9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</w:tr>
      <w:tr w:rsidR="00F97B96" w:rsidRPr="00F97B96" w14:paraId="211334EB" w14:textId="77777777" w:rsidTr="00F97B96">
        <w:tc>
          <w:tcPr>
            <w:tcW w:w="2930" w:type="dxa"/>
          </w:tcPr>
          <w:p w14:paraId="58E3F164" w14:textId="77777777" w:rsidR="00F97B96" w:rsidRPr="00290511" w:rsidRDefault="00F97B96" w:rsidP="00672EC7">
            <w:pPr>
              <w:pStyle w:val="ListParagraph"/>
              <w:spacing w:after="24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  <w:r w:rsidRPr="00290511">
              <w:rPr>
                <w:b/>
                <w:sz w:val="28"/>
                <w:szCs w:val="28"/>
              </w:rPr>
              <w:t>Department/School/</w:t>
            </w:r>
            <w:r w:rsidRPr="00290511">
              <w:rPr>
                <w:b/>
                <w:sz w:val="28"/>
                <w:szCs w:val="28"/>
              </w:rPr>
              <w:br/>
              <w:t>Other Institution</w:t>
            </w:r>
          </w:p>
          <w:p w14:paraId="3BB05DC6" w14:textId="77777777" w:rsidR="00F97B96" w:rsidRPr="00290511" w:rsidRDefault="00F97B96" w:rsidP="00F97B96">
            <w:pPr>
              <w:pStyle w:val="ListParagraph"/>
              <w:spacing w:after="240"/>
              <w:ind w:left="0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488" w:type="dxa"/>
          </w:tcPr>
          <w:p w14:paraId="780A439A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14:paraId="3CD06082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</w:tr>
      <w:tr w:rsidR="00F97B96" w:rsidRPr="00F97B96" w14:paraId="10BDA9B6" w14:textId="77777777" w:rsidTr="00F97B96">
        <w:tc>
          <w:tcPr>
            <w:tcW w:w="2930" w:type="dxa"/>
          </w:tcPr>
          <w:p w14:paraId="78E1DF1A" w14:textId="77777777" w:rsidR="00F97B96" w:rsidRPr="00290511" w:rsidRDefault="00F97B96" w:rsidP="00672EC7">
            <w:pPr>
              <w:pStyle w:val="ListParagraph"/>
              <w:spacing w:after="24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  <w:r w:rsidRPr="00290511">
              <w:rPr>
                <w:b/>
                <w:sz w:val="28"/>
                <w:szCs w:val="28"/>
              </w:rPr>
              <w:t>Highest Academic Qualification</w:t>
            </w:r>
          </w:p>
        </w:tc>
        <w:tc>
          <w:tcPr>
            <w:tcW w:w="3488" w:type="dxa"/>
          </w:tcPr>
          <w:p w14:paraId="0C38F072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14:paraId="7F6CEC99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</w:tr>
      <w:tr w:rsidR="00F97B96" w:rsidRPr="00F97B96" w14:paraId="01CD71D0" w14:textId="77777777" w:rsidTr="00F97B96">
        <w:tc>
          <w:tcPr>
            <w:tcW w:w="2930" w:type="dxa"/>
          </w:tcPr>
          <w:p w14:paraId="45112B7A" w14:textId="77777777" w:rsidR="00F97B96" w:rsidRPr="00290511" w:rsidRDefault="00F97B96" w:rsidP="00672EC7">
            <w:pPr>
              <w:pStyle w:val="ListParagraph"/>
              <w:spacing w:after="24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  <w:r w:rsidRPr="00290511">
              <w:rPr>
                <w:b/>
                <w:sz w:val="28"/>
                <w:szCs w:val="28"/>
              </w:rPr>
              <w:t>Other qualification(s)/ experience relevant to this project</w:t>
            </w:r>
          </w:p>
        </w:tc>
        <w:tc>
          <w:tcPr>
            <w:tcW w:w="3488" w:type="dxa"/>
          </w:tcPr>
          <w:p w14:paraId="3EBDB193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14:paraId="0E522E78" w14:textId="77777777" w:rsidR="00F97B96" w:rsidRPr="00F97B96" w:rsidRDefault="00F97B96" w:rsidP="00F97B96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4193DF3A" w14:textId="77777777" w:rsidR="005E0080" w:rsidRDefault="005E0080" w:rsidP="00F97B96">
      <w:pPr>
        <w:pStyle w:val="ListParagraph"/>
        <w:rPr>
          <w:sz w:val="28"/>
          <w:szCs w:val="28"/>
        </w:rPr>
      </w:pPr>
    </w:p>
    <w:p w14:paraId="52DE9AF9" w14:textId="77777777" w:rsidR="00616222" w:rsidRDefault="00616222">
      <w:pPr>
        <w:widowControl/>
        <w:autoSpaceDE/>
        <w:autoSpaceDN/>
        <w:adjustRightInd/>
        <w:spacing w:before="0" w:after="160" w:line="259" w:lineRule="auto"/>
        <w:rPr>
          <w:sz w:val="28"/>
          <w:szCs w:val="28"/>
        </w:rPr>
        <w:sectPr w:rsidR="00616222" w:rsidSect="003F2E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567" w:left="1134" w:header="567" w:footer="284" w:gutter="0"/>
          <w:cols w:space="708"/>
          <w:titlePg/>
          <w:docGrid w:linePitch="360"/>
        </w:sectPr>
      </w:pPr>
    </w:p>
    <w:p w14:paraId="2CA99E6D" w14:textId="77777777" w:rsidR="005E0080" w:rsidRDefault="005E0080" w:rsidP="007E16C0">
      <w:pPr>
        <w:pStyle w:val="ListParagraph"/>
        <w:numPr>
          <w:ilvl w:val="0"/>
          <w:numId w:val="6"/>
        </w:numPr>
        <w:spacing w:after="120" w:line="240" w:lineRule="auto"/>
        <w:ind w:left="426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Project summary</w:t>
      </w:r>
    </w:p>
    <w:p w14:paraId="022F8D6C" w14:textId="5C0760E1" w:rsidR="005E0080" w:rsidRPr="003F2E93" w:rsidRDefault="005E0080" w:rsidP="00524A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240" w:lineRule="auto"/>
        <w:ind w:left="69"/>
        <w:contextualSpacing w:val="0"/>
        <w:rPr>
          <w:szCs w:val="22"/>
        </w:rPr>
      </w:pPr>
      <w:r w:rsidRPr="003F2E93">
        <w:rPr>
          <w:szCs w:val="22"/>
        </w:rPr>
        <w:t>Provide a summary of the project that is no more than 2</w:t>
      </w:r>
      <w:r w:rsidR="00F03F03" w:rsidRPr="003F2E93">
        <w:rPr>
          <w:szCs w:val="22"/>
        </w:rPr>
        <w:t>5</w:t>
      </w:r>
      <w:r w:rsidRPr="003F2E93">
        <w:rPr>
          <w:szCs w:val="22"/>
        </w:rPr>
        <w:t>0 words in length.  The summary should be intelligible to a lay reader, and presented in clear and concise terms.</w:t>
      </w:r>
    </w:p>
    <w:p w14:paraId="221C769A" w14:textId="75B8895A" w:rsidR="00A64C3A" w:rsidRPr="003F2E93" w:rsidRDefault="00A64C3A" w:rsidP="00A64C3A">
      <w:pPr>
        <w:pStyle w:val="ListParagraph"/>
        <w:spacing w:before="0" w:after="120" w:line="240" w:lineRule="auto"/>
        <w:ind w:left="69"/>
        <w:contextualSpacing w:val="0"/>
        <w:rPr>
          <w:szCs w:val="22"/>
        </w:rPr>
      </w:pPr>
    </w:p>
    <w:p w14:paraId="437A3EAD" w14:textId="77777777" w:rsidR="00524A79" w:rsidRPr="003F2E93" w:rsidRDefault="00524A79" w:rsidP="00A64C3A">
      <w:pPr>
        <w:pStyle w:val="ListParagraph"/>
        <w:spacing w:before="0" w:after="120" w:line="240" w:lineRule="auto"/>
        <w:ind w:left="69"/>
        <w:contextualSpacing w:val="0"/>
        <w:rPr>
          <w:szCs w:val="22"/>
        </w:rPr>
      </w:pPr>
    </w:p>
    <w:p w14:paraId="45A64F83" w14:textId="35B85E4C" w:rsidR="005E0080" w:rsidRPr="00290511" w:rsidRDefault="005E0080" w:rsidP="00290511">
      <w:pPr>
        <w:pStyle w:val="ListParagraph"/>
        <w:numPr>
          <w:ilvl w:val="0"/>
          <w:numId w:val="6"/>
        </w:numPr>
        <w:spacing w:after="200" w:line="240" w:lineRule="auto"/>
        <w:ind w:left="426" w:hanging="357"/>
        <w:contextualSpacing w:val="0"/>
        <w:rPr>
          <w:b/>
          <w:sz w:val="28"/>
          <w:szCs w:val="28"/>
        </w:rPr>
      </w:pPr>
      <w:r w:rsidRPr="00290511">
        <w:rPr>
          <w:b/>
          <w:sz w:val="28"/>
          <w:szCs w:val="28"/>
        </w:rPr>
        <w:t>Relevance of this project to THH</w:t>
      </w:r>
      <w:r w:rsidR="00F03F03">
        <w:rPr>
          <w:b/>
          <w:sz w:val="28"/>
          <w:szCs w:val="28"/>
        </w:rPr>
        <w:t xml:space="preserve">, </w:t>
      </w:r>
      <w:r w:rsidRPr="00290511">
        <w:rPr>
          <w:b/>
          <w:sz w:val="28"/>
          <w:szCs w:val="28"/>
        </w:rPr>
        <w:t>and the</w:t>
      </w:r>
      <w:r w:rsidR="00F03F03">
        <w:rPr>
          <w:b/>
          <w:sz w:val="28"/>
          <w:szCs w:val="28"/>
        </w:rPr>
        <w:t xml:space="preserve"> communities we work with</w:t>
      </w:r>
    </w:p>
    <w:p w14:paraId="1845382C" w14:textId="19BF02C7" w:rsidR="005E0080" w:rsidRPr="003F2E93" w:rsidRDefault="005E0080" w:rsidP="00524A7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ind w:left="69"/>
        <w:contextualSpacing w:val="0"/>
        <w:rPr>
          <w:szCs w:val="22"/>
        </w:rPr>
      </w:pPr>
      <w:r w:rsidRPr="003F2E93">
        <w:rPr>
          <w:szCs w:val="22"/>
        </w:rPr>
        <w:t xml:space="preserve">Provide a brief account of how this project may contribute to improved outcomes for </w:t>
      </w:r>
      <w:r w:rsidR="00F03F03" w:rsidRPr="003F2E93">
        <w:rPr>
          <w:szCs w:val="22"/>
        </w:rPr>
        <w:t xml:space="preserve">LGBTI communities and/or </w:t>
      </w:r>
      <w:r w:rsidRPr="003F2E93">
        <w:rPr>
          <w:szCs w:val="22"/>
        </w:rPr>
        <w:t>people living with</w:t>
      </w:r>
      <w:r w:rsidR="00F03F03" w:rsidRPr="003F2E93">
        <w:rPr>
          <w:szCs w:val="22"/>
        </w:rPr>
        <w:t xml:space="preserve"> or affected by</w:t>
      </w:r>
      <w:r w:rsidRPr="003F2E93">
        <w:rPr>
          <w:szCs w:val="22"/>
        </w:rPr>
        <w:t xml:space="preserve"> HIV/AIDS</w:t>
      </w:r>
      <w:r w:rsidR="00F03F03" w:rsidRPr="003F2E93">
        <w:rPr>
          <w:szCs w:val="22"/>
        </w:rPr>
        <w:t>.</w:t>
      </w:r>
      <w:r w:rsidRPr="003F2E93">
        <w:rPr>
          <w:szCs w:val="22"/>
        </w:rPr>
        <w:t xml:space="preserve"> This account should be no more than 2</w:t>
      </w:r>
      <w:r w:rsidR="00F03F03" w:rsidRPr="003F2E93">
        <w:rPr>
          <w:szCs w:val="22"/>
        </w:rPr>
        <w:t>5</w:t>
      </w:r>
      <w:r w:rsidRPr="003F2E93">
        <w:rPr>
          <w:szCs w:val="22"/>
        </w:rPr>
        <w:t>0 words in length.</w:t>
      </w:r>
    </w:p>
    <w:p w14:paraId="4FDA50C7" w14:textId="7F52D00D" w:rsidR="00A64C3A" w:rsidRPr="003F2E93" w:rsidRDefault="00A64C3A" w:rsidP="00A64C3A">
      <w:pPr>
        <w:pStyle w:val="ListParagraph"/>
        <w:spacing w:before="0" w:after="120" w:line="240" w:lineRule="auto"/>
        <w:ind w:left="69"/>
        <w:contextualSpacing w:val="0"/>
        <w:rPr>
          <w:b/>
          <w:szCs w:val="22"/>
        </w:rPr>
      </w:pPr>
    </w:p>
    <w:p w14:paraId="27047D3B" w14:textId="77777777" w:rsidR="00524A79" w:rsidRPr="003F2E93" w:rsidRDefault="00524A79" w:rsidP="00A64C3A">
      <w:pPr>
        <w:pStyle w:val="ListParagraph"/>
        <w:spacing w:before="0" w:after="120" w:line="240" w:lineRule="auto"/>
        <w:ind w:left="69"/>
        <w:contextualSpacing w:val="0"/>
        <w:rPr>
          <w:b/>
          <w:szCs w:val="22"/>
        </w:rPr>
      </w:pPr>
    </w:p>
    <w:p w14:paraId="3288B2D2" w14:textId="6C865362" w:rsidR="005E0080" w:rsidRPr="00290511" w:rsidRDefault="00524A79" w:rsidP="007E16C0">
      <w:pPr>
        <w:pStyle w:val="ListParagraph"/>
        <w:numPr>
          <w:ilvl w:val="0"/>
          <w:numId w:val="6"/>
        </w:numPr>
        <w:spacing w:after="120" w:line="240" w:lineRule="auto"/>
        <w:ind w:left="426" w:hanging="357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39CA10" wp14:editId="69214891">
                <wp:simplePos x="0" y="0"/>
                <wp:positionH relativeFrom="column">
                  <wp:posOffset>-20375</wp:posOffset>
                </wp:positionH>
                <wp:positionV relativeFrom="paragraph">
                  <wp:posOffset>241410</wp:posOffset>
                </wp:positionV>
                <wp:extent cx="6225871" cy="1789044"/>
                <wp:effectExtent l="0" t="0" r="2286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871" cy="1789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D443E" w14:textId="77777777" w:rsidR="00524A79" w:rsidRDefault="0052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9CA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6pt;margin-top:19pt;width:490.25pt;height:1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" fillcolor="white [3201]" strokeweight=".5pt">
                <v:textbox>
                  <w:txbxContent>
                    <w:p w14:paraId="287D443E" w14:textId="77777777" w:rsidR="00524A79" w:rsidRDefault="00524A79"/>
                  </w:txbxContent>
                </v:textbox>
              </v:shape>
            </w:pict>
          </mc:Fallback>
        </mc:AlternateContent>
      </w:r>
      <w:r w:rsidR="005E0080" w:rsidRPr="00290511">
        <w:rPr>
          <w:b/>
          <w:sz w:val="28"/>
          <w:szCs w:val="28"/>
        </w:rPr>
        <w:t>Detailed Description of the Project</w:t>
      </w:r>
    </w:p>
    <w:p w14:paraId="4140FD07" w14:textId="7B54C71C" w:rsidR="005E0080" w:rsidRPr="003F2E93" w:rsidRDefault="005E0080" w:rsidP="00524A79">
      <w:pPr>
        <w:pStyle w:val="ListParagraph"/>
        <w:spacing w:after="120" w:line="240" w:lineRule="auto"/>
        <w:ind w:left="69"/>
        <w:contextualSpacing w:val="0"/>
        <w:rPr>
          <w:szCs w:val="22"/>
        </w:rPr>
      </w:pPr>
      <w:r w:rsidRPr="003F2E93">
        <w:rPr>
          <w:szCs w:val="22"/>
        </w:rPr>
        <w:t xml:space="preserve">This section should be no more than </w:t>
      </w:r>
      <w:proofErr w:type="gramStart"/>
      <w:r w:rsidR="00F03F03" w:rsidRPr="003F2E93">
        <w:rPr>
          <w:szCs w:val="22"/>
        </w:rPr>
        <w:t>4</w:t>
      </w:r>
      <w:proofErr w:type="gramEnd"/>
      <w:r w:rsidRPr="003F2E93">
        <w:rPr>
          <w:szCs w:val="22"/>
        </w:rPr>
        <w:t xml:space="preserve"> pages in length.  It </w:t>
      </w:r>
      <w:proofErr w:type="gramStart"/>
      <w:r w:rsidRPr="003F2E93">
        <w:rPr>
          <w:szCs w:val="22"/>
        </w:rPr>
        <w:t>should be divided</w:t>
      </w:r>
      <w:proofErr w:type="gramEnd"/>
      <w:r w:rsidRPr="003F2E93">
        <w:rPr>
          <w:szCs w:val="22"/>
        </w:rPr>
        <w:t xml:space="preserve"> into </w:t>
      </w:r>
      <w:r w:rsidR="00F03F03" w:rsidRPr="003F2E93">
        <w:rPr>
          <w:szCs w:val="22"/>
        </w:rPr>
        <w:t>the following</w:t>
      </w:r>
      <w:r w:rsidRPr="003F2E93">
        <w:rPr>
          <w:szCs w:val="22"/>
        </w:rPr>
        <w:t xml:space="preserve"> sub sections:</w:t>
      </w:r>
    </w:p>
    <w:p w14:paraId="7537CE1B" w14:textId="60BADACB" w:rsidR="005E0080" w:rsidRPr="003F2E93" w:rsidRDefault="00F03F03" w:rsidP="007E16C0">
      <w:pPr>
        <w:pStyle w:val="ListParagraph"/>
        <w:numPr>
          <w:ilvl w:val="0"/>
          <w:numId w:val="7"/>
        </w:numPr>
        <w:spacing w:before="0" w:line="240" w:lineRule="auto"/>
        <w:ind w:left="635" w:hanging="437"/>
        <w:contextualSpacing w:val="0"/>
        <w:rPr>
          <w:b/>
          <w:szCs w:val="22"/>
        </w:rPr>
      </w:pPr>
      <w:r w:rsidRPr="003F2E93">
        <w:rPr>
          <w:szCs w:val="22"/>
        </w:rPr>
        <w:t>Research questions and/or aims and objectives</w:t>
      </w:r>
    </w:p>
    <w:p w14:paraId="554E1564" w14:textId="4A2AC08E" w:rsidR="00F03F03" w:rsidRPr="003F2E93" w:rsidRDefault="00F03F03" w:rsidP="007E16C0">
      <w:pPr>
        <w:pStyle w:val="ListParagraph"/>
        <w:numPr>
          <w:ilvl w:val="0"/>
          <w:numId w:val="7"/>
        </w:numPr>
        <w:spacing w:before="0" w:line="240" w:lineRule="auto"/>
        <w:ind w:left="635" w:hanging="437"/>
        <w:contextualSpacing w:val="0"/>
        <w:rPr>
          <w:b/>
          <w:szCs w:val="22"/>
        </w:rPr>
      </w:pPr>
      <w:r w:rsidRPr="003F2E93">
        <w:rPr>
          <w:szCs w:val="22"/>
        </w:rPr>
        <w:t>Methods, to include inclusion and exclusion criteria, an overview of data collection approaches, recruitment procedures, planned analyses</w:t>
      </w:r>
    </w:p>
    <w:p w14:paraId="78EAD678" w14:textId="74C2E480" w:rsidR="005E0080" w:rsidRPr="003F2E93" w:rsidRDefault="00F03F03" w:rsidP="007E16C0">
      <w:pPr>
        <w:pStyle w:val="ListParagraph"/>
        <w:numPr>
          <w:ilvl w:val="0"/>
          <w:numId w:val="7"/>
        </w:numPr>
        <w:spacing w:before="0" w:line="240" w:lineRule="auto"/>
        <w:ind w:left="635" w:hanging="437"/>
        <w:contextualSpacing w:val="0"/>
        <w:rPr>
          <w:b/>
          <w:szCs w:val="22"/>
        </w:rPr>
      </w:pPr>
      <w:r w:rsidRPr="003F2E93">
        <w:rPr>
          <w:szCs w:val="22"/>
        </w:rPr>
        <w:t xml:space="preserve">Data management, to include a description of how data will be securely stored in ways that protect the anonymity of participants </w:t>
      </w:r>
    </w:p>
    <w:p w14:paraId="0F316054" w14:textId="72C8C7F6" w:rsidR="00F03F03" w:rsidRPr="003F2E93" w:rsidRDefault="00F03F03" w:rsidP="00524A79">
      <w:pPr>
        <w:pStyle w:val="ListParagraph"/>
        <w:numPr>
          <w:ilvl w:val="0"/>
          <w:numId w:val="7"/>
        </w:numPr>
        <w:spacing w:before="0" w:after="120" w:line="240" w:lineRule="auto"/>
        <w:ind w:left="635" w:hanging="437"/>
        <w:contextualSpacing w:val="0"/>
        <w:rPr>
          <w:b/>
          <w:szCs w:val="22"/>
        </w:rPr>
      </w:pPr>
      <w:r w:rsidRPr="003F2E93">
        <w:rPr>
          <w:szCs w:val="22"/>
        </w:rPr>
        <w:t>R</w:t>
      </w:r>
      <w:r w:rsidR="005E0080" w:rsidRPr="003F2E93">
        <w:rPr>
          <w:szCs w:val="22"/>
        </w:rPr>
        <w:t>eferences.</w:t>
      </w:r>
    </w:p>
    <w:p w14:paraId="47CD860C" w14:textId="53051D6B" w:rsidR="00F03F03" w:rsidRPr="003F2E93" w:rsidRDefault="00F03F03" w:rsidP="00524A79">
      <w:pPr>
        <w:spacing w:before="0" w:after="240" w:line="240" w:lineRule="auto"/>
        <w:rPr>
          <w:bCs/>
          <w:szCs w:val="22"/>
        </w:rPr>
      </w:pPr>
      <w:r w:rsidRPr="003F2E93">
        <w:rPr>
          <w:bCs/>
          <w:szCs w:val="22"/>
        </w:rPr>
        <w:t>Please also inc</w:t>
      </w:r>
      <w:bookmarkStart w:id="0" w:name="_GoBack"/>
      <w:bookmarkEnd w:id="0"/>
      <w:r w:rsidRPr="003F2E93">
        <w:rPr>
          <w:bCs/>
          <w:szCs w:val="22"/>
        </w:rPr>
        <w:t xml:space="preserve">lude copies of data collection tools (e.g. surveys, interview </w:t>
      </w:r>
      <w:proofErr w:type="gramStart"/>
      <w:r w:rsidRPr="003F2E93">
        <w:rPr>
          <w:bCs/>
          <w:szCs w:val="22"/>
        </w:rPr>
        <w:t>schedules) and Participant Information</w:t>
      </w:r>
      <w:proofErr w:type="gramEnd"/>
      <w:r w:rsidRPr="003F2E93">
        <w:rPr>
          <w:bCs/>
          <w:szCs w:val="22"/>
        </w:rPr>
        <w:t xml:space="preserve"> and Consent Forms. </w:t>
      </w:r>
    </w:p>
    <w:p w14:paraId="0646856A" w14:textId="2B1093FD" w:rsidR="00A64C3A" w:rsidRPr="003F2E93" w:rsidRDefault="00A64C3A" w:rsidP="00524A79">
      <w:pPr>
        <w:spacing w:before="0" w:after="120" w:line="240" w:lineRule="auto"/>
        <w:ind w:left="69"/>
        <w:rPr>
          <w:bCs/>
          <w:szCs w:val="22"/>
        </w:rPr>
      </w:pPr>
    </w:p>
    <w:p w14:paraId="360A0C1B" w14:textId="77777777" w:rsidR="00524A79" w:rsidRPr="003F2E93" w:rsidRDefault="00524A79" w:rsidP="00A64C3A">
      <w:pPr>
        <w:spacing w:before="0" w:after="120" w:line="240" w:lineRule="auto"/>
        <w:ind w:left="69"/>
        <w:rPr>
          <w:bCs/>
          <w:szCs w:val="22"/>
        </w:rPr>
      </w:pPr>
    </w:p>
    <w:p w14:paraId="12300832" w14:textId="77777777" w:rsidR="005E0080" w:rsidRPr="00290511" w:rsidRDefault="005E0080" w:rsidP="007E16C0">
      <w:pPr>
        <w:pStyle w:val="ListParagraph"/>
        <w:numPr>
          <w:ilvl w:val="0"/>
          <w:numId w:val="6"/>
        </w:numPr>
        <w:spacing w:after="120" w:line="240" w:lineRule="auto"/>
        <w:ind w:left="426" w:hanging="357"/>
        <w:contextualSpacing w:val="0"/>
        <w:rPr>
          <w:b/>
          <w:sz w:val="28"/>
          <w:szCs w:val="28"/>
        </w:rPr>
      </w:pPr>
      <w:r w:rsidRPr="00290511">
        <w:rPr>
          <w:b/>
          <w:sz w:val="28"/>
          <w:szCs w:val="28"/>
        </w:rPr>
        <w:t>Ethical implications of research</w:t>
      </w:r>
    </w:p>
    <w:p w14:paraId="57B7336A" w14:textId="77777777" w:rsidR="005E0080" w:rsidRPr="003F2E93" w:rsidRDefault="005E0080" w:rsidP="0052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69"/>
        <w:rPr>
          <w:szCs w:val="22"/>
        </w:rPr>
      </w:pPr>
      <w:r w:rsidRPr="003F2E93">
        <w:rPr>
          <w:szCs w:val="22"/>
        </w:rPr>
        <w:t xml:space="preserve">A brief statement of the ethical </w:t>
      </w:r>
      <w:proofErr w:type="gramStart"/>
      <w:r w:rsidRPr="003F2E93">
        <w:rPr>
          <w:szCs w:val="22"/>
        </w:rPr>
        <w:t>issues which arise from this project</w:t>
      </w:r>
      <w:proofErr w:type="gramEnd"/>
      <w:r w:rsidRPr="003F2E93">
        <w:rPr>
          <w:szCs w:val="22"/>
        </w:rPr>
        <w:t xml:space="preserve"> and an explanation of how these issues will be addressed must be given.  Please refer to the </w:t>
      </w:r>
      <w:hyperlink r:id="rId12" w:history="1">
        <w:r w:rsidR="007E16C0" w:rsidRPr="003F2E93">
          <w:rPr>
            <w:rStyle w:val="Hyperlink"/>
            <w:color w:val="auto"/>
            <w:szCs w:val="22"/>
          </w:rPr>
          <w:t>National Statement on Ethical Conduct in Human Research</w:t>
        </w:r>
      </w:hyperlink>
      <w:r w:rsidR="007E16C0" w:rsidRPr="003F2E93">
        <w:rPr>
          <w:szCs w:val="22"/>
        </w:rPr>
        <w:t xml:space="preserve"> (2007, updated 2018)</w:t>
      </w:r>
      <w:r w:rsidR="007E16C0" w:rsidRPr="003F2E93">
        <w:rPr>
          <w:rStyle w:val="EndnoteReference"/>
          <w:szCs w:val="22"/>
        </w:rPr>
        <w:endnoteReference w:id="1"/>
      </w:r>
      <w:r w:rsidRPr="003F2E93">
        <w:rPr>
          <w:szCs w:val="22"/>
        </w:rPr>
        <w:t xml:space="preserve">.  Note that it is not sufficient to state that the </w:t>
      </w:r>
      <w:r w:rsidR="007E16C0" w:rsidRPr="003F2E93">
        <w:rPr>
          <w:szCs w:val="22"/>
        </w:rPr>
        <w:t xml:space="preserve">National </w:t>
      </w:r>
      <w:r w:rsidRPr="003F2E93">
        <w:rPr>
          <w:szCs w:val="22"/>
        </w:rPr>
        <w:t xml:space="preserve">Statement </w:t>
      </w:r>
      <w:proofErr w:type="gramStart"/>
      <w:r w:rsidRPr="003F2E93">
        <w:rPr>
          <w:szCs w:val="22"/>
        </w:rPr>
        <w:t>will be observed</w:t>
      </w:r>
      <w:proofErr w:type="gramEnd"/>
      <w:r w:rsidRPr="003F2E93">
        <w:rPr>
          <w:szCs w:val="22"/>
        </w:rPr>
        <w:t>.</w:t>
      </w:r>
    </w:p>
    <w:p w14:paraId="2A3C4DC3" w14:textId="77777777" w:rsidR="005E0080" w:rsidRPr="003F2E93" w:rsidRDefault="005E0080" w:rsidP="0052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69"/>
        <w:rPr>
          <w:szCs w:val="22"/>
        </w:rPr>
      </w:pPr>
      <w:r w:rsidRPr="003F2E93">
        <w:rPr>
          <w:szCs w:val="22"/>
        </w:rPr>
        <w:t xml:space="preserve">In the case of Aboriginal and Torres Strait Islander </w:t>
      </w:r>
      <w:r w:rsidR="00290511" w:rsidRPr="003F2E93">
        <w:rPr>
          <w:szCs w:val="22"/>
        </w:rPr>
        <w:t>R</w:t>
      </w:r>
      <w:r w:rsidRPr="003F2E93">
        <w:rPr>
          <w:szCs w:val="22"/>
        </w:rPr>
        <w:t xml:space="preserve">esearch, </w:t>
      </w:r>
      <w:r w:rsidR="00290511" w:rsidRPr="003F2E93">
        <w:rPr>
          <w:szCs w:val="22"/>
        </w:rPr>
        <w:t xml:space="preserve">please </w:t>
      </w:r>
      <w:r w:rsidR="00576C1E" w:rsidRPr="003F2E93">
        <w:rPr>
          <w:szCs w:val="22"/>
        </w:rPr>
        <w:t xml:space="preserve">also </w:t>
      </w:r>
      <w:r w:rsidRPr="003F2E93">
        <w:rPr>
          <w:szCs w:val="22"/>
        </w:rPr>
        <w:t>refer to the NHMRC Guidelines on Ethical Matters in Aboriginal and Torres Strait Islander Health Research</w:t>
      </w:r>
      <w:r w:rsidR="00290511" w:rsidRPr="003F2E93">
        <w:rPr>
          <w:szCs w:val="22"/>
        </w:rPr>
        <w:t xml:space="preserve"> (</w:t>
      </w:r>
      <w:r w:rsidRPr="003F2E93">
        <w:rPr>
          <w:szCs w:val="22"/>
        </w:rPr>
        <w:t>available from the NHMRC Publications Unit</w:t>
      </w:r>
      <w:r w:rsidR="00290511" w:rsidRPr="003F2E93">
        <w:rPr>
          <w:szCs w:val="22"/>
        </w:rPr>
        <w:t>)</w:t>
      </w:r>
      <w:r w:rsidRPr="003F2E93">
        <w:rPr>
          <w:szCs w:val="22"/>
        </w:rPr>
        <w:t>.</w:t>
      </w:r>
    </w:p>
    <w:p w14:paraId="66800D07" w14:textId="5CFC44F1" w:rsidR="00290511" w:rsidRPr="003F2E93" w:rsidRDefault="00290511" w:rsidP="0052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ind w:left="69"/>
        <w:rPr>
          <w:szCs w:val="22"/>
        </w:rPr>
      </w:pPr>
      <w:r w:rsidRPr="003F2E93">
        <w:rPr>
          <w:szCs w:val="22"/>
        </w:rPr>
        <w:t xml:space="preserve">The research plan (outlined by you in Section 8) must include sufficient detail to enable the project to </w:t>
      </w:r>
      <w:proofErr w:type="gramStart"/>
      <w:r w:rsidRPr="003F2E93">
        <w:rPr>
          <w:szCs w:val="22"/>
        </w:rPr>
        <w:t>be fully assessed</w:t>
      </w:r>
      <w:proofErr w:type="gramEnd"/>
      <w:r w:rsidRPr="003F2E93">
        <w:rPr>
          <w:szCs w:val="22"/>
        </w:rPr>
        <w:t xml:space="preserve"> in respect of the ethical issues by the THH Community Research Endorsement Panel.</w:t>
      </w:r>
    </w:p>
    <w:p w14:paraId="54EDC923" w14:textId="3FC6056B" w:rsidR="00A64C3A" w:rsidRPr="003F2E93" w:rsidRDefault="00A64C3A" w:rsidP="00A64C3A">
      <w:pPr>
        <w:spacing w:before="0" w:after="120" w:line="240" w:lineRule="auto"/>
        <w:ind w:left="69"/>
        <w:rPr>
          <w:szCs w:val="22"/>
        </w:rPr>
      </w:pPr>
    </w:p>
    <w:p w14:paraId="2ACABB21" w14:textId="77777777" w:rsidR="00524A79" w:rsidRPr="003F2E93" w:rsidRDefault="00524A79" w:rsidP="00A64C3A">
      <w:pPr>
        <w:spacing w:before="0" w:after="120" w:line="240" w:lineRule="auto"/>
        <w:ind w:left="69"/>
        <w:rPr>
          <w:szCs w:val="22"/>
        </w:rPr>
      </w:pPr>
    </w:p>
    <w:p w14:paraId="5980A18E" w14:textId="77777777" w:rsidR="005E0080" w:rsidRPr="00290511" w:rsidRDefault="005E0080" w:rsidP="007E16C0">
      <w:pPr>
        <w:pStyle w:val="ListParagraph"/>
        <w:numPr>
          <w:ilvl w:val="0"/>
          <w:numId w:val="6"/>
        </w:numPr>
        <w:spacing w:after="120" w:line="240" w:lineRule="auto"/>
        <w:ind w:left="426" w:hanging="357"/>
        <w:contextualSpacing w:val="0"/>
        <w:rPr>
          <w:b/>
          <w:sz w:val="28"/>
          <w:szCs w:val="28"/>
        </w:rPr>
      </w:pPr>
      <w:r w:rsidRPr="00290511">
        <w:rPr>
          <w:b/>
          <w:sz w:val="28"/>
          <w:szCs w:val="28"/>
        </w:rPr>
        <w:t>Clearance/approval of institutional Ethics Committee</w:t>
      </w:r>
    </w:p>
    <w:p w14:paraId="36C2A086" w14:textId="77777777" w:rsidR="00290511" w:rsidRPr="003F2E93" w:rsidRDefault="00290511" w:rsidP="0052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Cs w:val="22"/>
        </w:rPr>
      </w:pPr>
      <w:r w:rsidRPr="003F2E93">
        <w:rPr>
          <w:szCs w:val="22"/>
        </w:rPr>
        <w:t xml:space="preserve">THH Community Research Endorsement Panel requires a statement from your relevant institutional Ethics Committee (IEC) that this project has received clearance/approval.  </w:t>
      </w:r>
    </w:p>
    <w:p w14:paraId="639509A6" w14:textId="605FE658" w:rsidR="00290511" w:rsidRPr="003F2E93" w:rsidRDefault="00290511" w:rsidP="0052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szCs w:val="22"/>
        </w:rPr>
      </w:pPr>
      <w:r w:rsidRPr="003F2E93">
        <w:rPr>
          <w:szCs w:val="22"/>
        </w:rPr>
        <w:t>(Please note: Clearance is required for such matters as routine testing procedures, and prior to the initiation of questionnaires.)</w:t>
      </w:r>
    </w:p>
    <w:sectPr w:rsidR="00290511" w:rsidRPr="003F2E93" w:rsidSect="00616222">
      <w:footerReference w:type="first" r:id="rId13"/>
      <w:pgSz w:w="11906" w:h="16838" w:code="9"/>
      <w:pgMar w:top="851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9C94" w14:textId="77777777" w:rsidR="00AB1927" w:rsidRDefault="00AB1927" w:rsidP="00AB1927">
      <w:pPr>
        <w:spacing w:before="0" w:line="240" w:lineRule="auto"/>
      </w:pPr>
      <w:r>
        <w:separator/>
      </w:r>
    </w:p>
  </w:endnote>
  <w:endnote w:type="continuationSeparator" w:id="0">
    <w:p w14:paraId="6A91A524" w14:textId="77777777" w:rsidR="00AB1927" w:rsidRDefault="00AB1927" w:rsidP="00AB1927">
      <w:pPr>
        <w:spacing w:before="0" w:line="240" w:lineRule="auto"/>
      </w:pPr>
      <w:r>
        <w:continuationSeparator/>
      </w:r>
    </w:p>
  </w:endnote>
  <w:endnote w:id="1">
    <w:p w14:paraId="484C2CE5" w14:textId="77777777" w:rsidR="007E16C0" w:rsidRPr="007E16C0" w:rsidRDefault="007E16C0">
      <w:pPr>
        <w:pStyle w:val="EndnoteText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7E16C0">
        <w:t>National Statement on Ethical Conduct in Human Research 2007 (Updated 2018). The National Health and Medical Research Council, the Australian Research Council and Universities Australia. Commonwealth of Australia, Canberra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492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9E66F" w14:textId="6892F919" w:rsidR="00672EC7" w:rsidRDefault="00672EC7" w:rsidP="00672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7D29" w14:textId="77777777" w:rsidR="00616222" w:rsidRPr="003F2E93" w:rsidRDefault="00616222" w:rsidP="00616222">
    <w:pPr>
      <w:spacing w:after="120" w:line="240" w:lineRule="auto"/>
      <w:ind w:left="1701"/>
      <w:rPr>
        <w:b/>
        <w:szCs w:val="22"/>
      </w:rPr>
    </w:pPr>
    <w:r>
      <w:rPr>
        <w:b/>
        <w:szCs w:val="22"/>
      </w:rPr>
      <w:t>Contact details</w:t>
    </w:r>
  </w:p>
  <w:p w14:paraId="31F870F3" w14:textId="77777777" w:rsidR="00616222" w:rsidRPr="003F2E93" w:rsidRDefault="00616222" w:rsidP="00616222">
    <w:pPr>
      <w:spacing w:after="120" w:line="240" w:lineRule="auto"/>
      <w:ind w:left="1701"/>
      <w:rPr>
        <w:szCs w:val="22"/>
      </w:rPr>
    </w:pPr>
    <w:r w:rsidRPr="003F2E93">
      <w:rPr>
        <w:szCs w:val="22"/>
      </w:rPr>
      <w:t>The Secretariat, Community Research Endorsement Panel</w:t>
    </w:r>
    <w:r w:rsidRPr="003F2E93">
      <w:rPr>
        <w:szCs w:val="22"/>
      </w:rPr>
      <w:br/>
      <w:t>Thorne Harbour Health, 200 Hoddle Street, Abbotsford VIC 3067</w:t>
    </w:r>
  </w:p>
  <w:p w14:paraId="26D36734" w14:textId="2311F910" w:rsidR="00616222" w:rsidRDefault="00616222" w:rsidP="00616222">
    <w:pPr>
      <w:pStyle w:val="Footer"/>
      <w:ind w:left="1701"/>
    </w:pPr>
    <w:r w:rsidRPr="003F2E93">
      <w:rPr>
        <w:szCs w:val="22"/>
      </w:rPr>
      <w:t xml:space="preserve">Email:  </w:t>
    </w:r>
    <w:hyperlink r:id="rId1" w:history="1">
      <w:r w:rsidRPr="003F2E93">
        <w:rPr>
          <w:rStyle w:val="Hyperlink"/>
          <w:szCs w:val="22"/>
        </w:rPr>
        <w:t>secretary@thorneharbour.org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47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57DA4" w14:textId="4C6C181C" w:rsidR="00616222" w:rsidRPr="00616222" w:rsidRDefault="00616222" w:rsidP="0061622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3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FD5F" w14:textId="77777777" w:rsidR="00AB1927" w:rsidRDefault="00AB1927" w:rsidP="00AB1927">
      <w:pPr>
        <w:spacing w:before="0" w:line="240" w:lineRule="auto"/>
      </w:pPr>
      <w:r>
        <w:separator/>
      </w:r>
    </w:p>
  </w:footnote>
  <w:footnote w:type="continuationSeparator" w:id="0">
    <w:p w14:paraId="36482316" w14:textId="77777777" w:rsidR="00AB1927" w:rsidRDefault="00AB1927" w:rsidP="00AB19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5B52" w14:textId="452A65CF" w:rsidR="00AB1927" w:rsidRDefault="00AB1927" w:rsidP="00AB192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9EEF" w14:textId="366C8CC7" w:rsidR="00534FD2" w:rsidRDefault="00534FD2" w:rsidP="00534F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820"/>
    <w:multiLevelType w:val="multilevel"/>
    <w:tmpl w:val="0DFE1160"/>
    <w:lvl w:ilvl="0">
      <w:start w:val="1"/>
      <w:numFmt w:val="decimal"/>
      <w:pStyle w:val="Policynumberedheader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2C9505D"/>
    <w:multiLevelType w:val="hybridMultilevel"/>
    <w:tmpl w:val="81BA2EEE"/>
    <w:lvl w:ilvl="0" w:tplc="EC6479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4061"/>
    <w:multiLevelType w:val="hybridMultilevel"/>
    <w:tmpl w:val="28C096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45A5"/>
    <w:multiLevelType w:val="hybridMultilevel"/>
    <w:tmpl w:val="50DC9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D1809"/>
    <w:multiLevelType w:val="hybridMultilevel"/>
    <w:tmpl w:val="6C6A97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4369A"/>
    <w:multiLevelType w:val="hybridMultilevel"/>
    <w:tmpl w:val="C2D6398C"/>
    <w:lvl w:ilvl="0" w:tplc="48882160">
      <w:start w:val="1"/>
      <w:numFmt w:val="lowerRoman"/>
      <w:lvlText w:val="%1)"/>
      <w:lvlJc w:val="left"/>
      <w:pPr>
        <w:ind w:left="1077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372708C"/>
    <w:multiLevelType w:val="hybridMultilevel"/>
    <w:tmpl w:val="B41292A2"/>
    <w:lvl w:ilvl="0" w:tplc="C0A4F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B2FA2C">
      <w:start w:val="1"/>
      <w:numFmt w:val="lowerLetter"/>
      <w:pStyle w:val="Policyabcpoint"/>
      <w:lvlText w:val="%2."/>
      <w:lvlJc w:val="left"/>
      <w:pPr>
        <w:ind w:left="1440" w:hanging="360"/>
      </w:pPr>
      <w:rPr>
        <w:rFonts w:ascii="Calibri" w:hAnsi="Calibri" w:hint="default"/>
        <w:color w:val="auto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27"/>
    <w:rsid w:val="001F5CEE"/>
    <w:rsid w:val="00290511"/>
    <w:rsid w:val="003F2E93"/>
    <w:rsid w:val="00524A79"/>
    <w:rsid w:val="00534FD2"/>
    <w:rsid w:val="005641D1"/>
    <w:rsid w:val="00576C1E"/>
    <w:rsid w:val="005E0080"/>
    <w:rsid w:val="00616222"/>
    <w:rsid w:val="00672EC7"/>
    <w:rsid w:val="006A487F"/>
    <w:rsid w:val="006E357A"/>
    <w:rsid w:val="007E16C0"/>
    <w:rsid w:val="0087797D"/>
    <w:rsid w:val="00A64C3A"/>
    <w:rsid w:val="00AB1927"/>
    <w:rsid w:val="00BE6387"/>
    <w:rsid w:val="00C206C6"/>
    <w:rsid w:val="00C8453C"/>
    <w:rsid w:val="00D16C32"/>
    <w:rsid w:val="00D66920"/>
    <w:rsid w:val="00F03F03"/>
    <w:rsid w:val="00F4026F"/>
    <w:rsid w:val="00F97B96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9D4FAF"/>
  <w15:chartTrackingRefBased/>
  <w15:docId w15:val="{3832FDE8-6419-4264-94CB-D930A02E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357A"/>
    <w:pPr>
      <w:widowControl w:val="0"/>
      <w:autoSpaceDE w:val="0"/>
      <w:autoSpaceDN w:val="0"/>
      <w:adjustRightInd w:val="0"/>
      <w:spacing w:before="120" w:after="0" w:line="276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paragraph">
    <w:name w:val="Policy paragraph"/>
    <w:basedOn w:val="Normal"/>
    <w:qFormat/>
    <w:rsid w:val="00F4026F"/>
    <w:pPr>
      <w:widowControl/>
      <w:tabs>
        <w:tab w:val="left" w:pos="426"/>
      </w:tabs>
      <w:autoSpaceDE/>
      <w:autoSpaceDN/>
      <w:adjustRightInd/>
    </w:pPr>
    <w:rPr>
      <w:rFonts w:ascii="Calibri" w:eastAsia="Calibri" w:hAnsi="Calibri" w:cs="Calibri"/>
      <w:szCs w:val="22"/>
      <w:lang w:val="en-AU"/>
    </w:rPr>
  </w:style>
  <w:style w:type="paragraph" w:customStyle="1" w:styleId="Policynumberedheader">
    <w:name w:val="Policy numbered header"/>
    <w:basedOn w:val="Normal"/>
    <w:qFormat/>
    <w:rsid w:val="00F4026F"/>
    <w:pPr>
      <w:widowControl/>
      <w:numPr>
        <w:numId w:val="1"/>
      </w:numPr>
      <w:autoSpaceDE/>
      <w:autoSpaceDN/>
      <w:adjustRightInd/>
      <w:spacing w:before="200"/>
      <w:contextualSpacing/>
    </w:pPr>
    <w:rPr>
      <w:rFonts w:ascii="Calibri" w:eastAsia="Calibri" w:hAnsi="Calibri" w:cs="Calibri"/>
      <w:b/>
      <w:sz w:val="24"/>
      <w:lang w:val="en-AU"/>
    </w:rPr>
  </w:style>
  <w:style w:type="paragraph" w:customStyle="1" w:styleId="Policyabcpoint">
    <w:name w:val="Policy abc point"/>
    <w:basedOn w:val="Normal"/>
    <w:qFormat/>
    <w:rsid w:val="00F4026F"/>
    <w:pPr>
      <w:widowControl/>
      <w:numPr>
        <w:ilvl w:val="1"/>
        <w:numId w:val="2"/>
      </w:numPr>
      <w:autoSpaceDE/>
      <w:autoSpaceDN/>
      <w:adjustRightInd/>
      <w:spacing w:before="80" w:line="271" w:lineRule="auto"/>
    </w:pPr>
    <w:rPr>
      <w:rFonts w:ascii="Calibri" w:eastAsia="Calibri" w:hAnsi="Calibri" w:cs="Calibri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B192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27"/>
    <w:rPr>
      <w:rFonts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92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27"/>
    <w:rPr>
      <w:rFonts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4FD2"/>
    <w:pPr>
      <w:ind w:left="720"/>
      <w:contextualSpacing/>
    </w:pPr>
  </w:style>
  <w:style w:type="table" w:styleId="TableGrid">
    <w:name w:val="Table Grid"/>
    <w:basedOn w:val="TableNormal"/>
    <w:uiPriority w:val="39"/>
    <w:rsid w:val="0053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51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6C0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6C0"/>
    <w:rPr>
      <w:rFonts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E16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0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cktime.symantec.com/3boKukqyhYAL5TfZDcsTim7Vc?u=https%3A%2F%2Fwww.nhmrc.gov.au%2Fabout-us%2Fpublications%2Fnational-statement-ethical-conduct-human-research-2007-updated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thorneharbo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5FD4-07F9-4C27-9D28-A7156F2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AIDS Council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Cheryl</dc:creator>
  <cp:keywords/>
  <dc:description/>
  <cp:lastModifiedBy>Thompson, Cheryl</cp:lastModifiedBy>
  <cp:revision>5</cp:revision>
  <cp:lastPrinted>2019-08-19T07:23:00Z</cp:lastPrinted>
  <dcterms:created xsi:type="dcterms:W3CDTF">2021-06-04T06:35:00Z</dcterms:created>
  <dcterms:modified xsi:type="dcterms:W3CDTF">2021-07-02T06:36:00Z</dcterms:modified>
</cp:coreProperties>
</file>